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«Борецкая СОШ»</w:t>
      </w: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Дидактические игры </w:t>
      </w:r>
    </w:p>
    <w:p w:rsidR="00712AC9" w:rsidRDefault="00712AC9" w:rsidP="00712A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2AC9" w:rsidRDefault="00712AC9" w:rsidP="00712A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2AC9" w:rsidRDefault="00712AC9" w:rsidP="00712A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2AC9" w:rsidRDefault="00712AC9" w:rsidP="00712A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12AC9" w:rsidRPr="00D75092" w:rsidRDefault="00712AC9" w:rsidP="00712A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Акатова Т.А.</w:t>
      </w: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2AC9" w:rsidRDefault="00712AC9" w:rsidP="00712A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2019г.</w:t>
      </w:r>
    </w:p>
    <w:p w:rsidR="00712AC9" w:rsidRDefault="00712AC9" w:rsidP="000600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0600D1" w:rsidRPr="000600D1" w:rsidRDefault="000600D1" w:rsidP="000600D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00D1">
        <w:rPr>
          <w:color w:val="111111"/>
          <w:sz w:val="28"/>
          <w:szCs w:val="28"/>
        </w:rPr>
        <w:lastRenderedPageBreak/>
        <w:t>Одним из эффективных путей активизации познавательной деятельности дошкольников является </w:t>
      </w:r>
      <w:r w:rsidRPr="000600D1">
        <w:rPr>
          <w:rStyle w:val="a4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Pr="000600D1">
        <w:rPr>
          <w:color w:val="111111"/>
          <w:sz w:val="28"/>
          <w:szCs w:val="28"/>
        </w:rPr>
        <w:t>.</w:t>
      </w:r>
    </w:p>
    <w:p w:rsidR="000600D1" w:rsidRPr="000600D1" w:rsidRDefault="00712AC9" w:rsidP="00712AC9">
      <w:pPr>
        <w:pStyle w:val="a3"/>
        <w:shd w:val="clear" w:color="auto" w:fill="FFFFFF"/>
        <w:spacing w:before="251" w:beforeAutospacing="0" w:after="251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И</w:t>
      </w:r>
      <w:r w:rsidR="000600D1" w:rsidRPr="000600D1">
        <w:rPr>
          <w:color w:val="111111"/>
          <w:sz w:val="28"/>
          <w:szCs w:val="28"/>
        </w:rPr>
        <w:t>гру можно назвать восьмым чудом света, так как в ней заложены огромные воспитательные, образовательные и развивающие возможности. В процессе игр дети приобретают самые различные знания о предметах и явлениях окружающего мира. Игра развивает детскую наблюдательность и способность определять свойства предметов, выявлять их существенные признаки.</w:t>
      </w:r>
    </w:p>
    <w:p w:rsidR="003E5479" w:rsidRDefault="000600D1" w:rsidP="000600D1">
      <w:pPr>
        <w:shd w:val="clear" w:color="auto" w:fill="FFFFFF"/>
        <w:spacing w:before="251" w:after="25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3E5479" w:rsidRPr="003E5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 оказывает на ребенка огромное эмоциональное воздействие. В процессе игры дети учатся решать простые умственные задачи, такие как: поставить рядом два предмета одинакового цвета, сравнить их, сгруппировать предметы одинакового цвета, правильно назвать цвет</w:t>
      </w:r>
      <w:r w:rsidR="003E5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E5479" w:rsidRPr="003E5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материал. </w:t>
      </w:r>
    </w:p>
    <w:p w:rsidR="003E5479" w:rsidRDefault="003E5479" w:rsidP="000600D1">
      <w:pPr>
        <w:shd w:val="clear" w:color="auto" w:fill="FFFFFF"/>
        <w:spacing w:before="251" w:after="251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</w:t>
      </w:r>
      <w:r w:rsidRPr="003E5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очу поделиться очень простыми, но в тоже время очень интересными, а главное познавательными играми, которые не требуют особой подготовки, а материал для игр находится всегда под рукой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5479" w:rsidRPr="003E5479" w:rsidRDefault="003E5479" w:rsidP="000600D1">
      <w:pPr>
        <w:shd w:val="clear" w:color="auto" w:fill="FFFFFF"/>
        <w:spacing w:before="251" w:after="251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Pr="003E5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возрасте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3-4 лет </w:t>
      </w:r>
      <w:r w:rsidRPr="003E5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задачей ознакомления малышей со свойствами предметов, является обеспечение накопления представлений о цвете, форме и величине предметов.</w:t>
      </w:r>
    </w:p>
    <w:p w:rsidR="003E5479" w:rsidRPr="003E5479" w:rsidRDefault="003E5479" w:rsidP="000600D1">
      <w:pPr>
        <w:shd w:val="clear" w:color="auto" w:fill="FFFFFF"/>
        <w:spacing w:before="251" w:after="251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игры довольно просты в изготовлении, имеют не затратные расходные материалы. Их можно использовать как в образовательной деятельности, так и в свободное время. Дети с большим интересом и увлечением играют в них.</w:t>
      </w:r>
    </w:p>
    <w:p w:rsidR="003E5479" w:rsidRDefault="003E5479" w:rsidP="000600D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«Чайный сервиз</w:t>
      </w:r>
      <w:r w:rsidRPr="003E5479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187B15" w:rsidRPr="003E5479" w:rsidRDefault="00187B15" w:rsidP="000600D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5479" w:rsidRPr="003E5479" w:rsidRDefault="003E5479" w:rsidP="000600D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детей различать цвета и использовать название цветов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речи. Развивать мелкую моторику, внимание.</w:t>
      </w:r>
    </w:p>
    <w:p w:rsidR="003E5479" w:rsidRDefault="003E5479" w:rsidP="000600D1">
      <w:pPr>
        <w:shd w:val="clear" w:color="auto" w:fill="FFFFFF"/>
        <w:spacing w:before="251" w:after="25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этой игры нужно вырезать из цветного картона (лучше использо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основные цвета) «чашечки», 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«блюдца»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«чайник»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тям необходимо в соответствии с цветом собрать чайный сервиз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7B15" w:rsidRDefault="00187B15" w:rsidP="00187B15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163" cy="3429000"/>
            <wp:effectExtent l="19050" t="0" r="0" b="0"/>
            <wp:docPr id="1" name="Рисунок 0" descr="DSC0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959" cy="343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C9" w:rsidRDefault="00712AC9" w:rsidP="00187B15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B15" w:rsidRDefault="00187B15" w:rsidP="00187B15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9985" cy="3420208"/>
            <wp:effectExtent l="19050" t="0" r="0" b="0"/>
            <wp:docPr id="2" name="Рисунок 1" descr="DSC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933" cy="34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C9" w:rsidRDefault="00712AC9" w:rsidP="000600D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12AC9" w:rsidRDefault="00712AC9" w:rsidP="000600D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5479" w:rsidRDefault="00712AC9" w:rsidP="000600D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«Варежки</w:t>
      </w:r>
      <w:r w:rsidR="003E5479" w:rsidRPr="000600D1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187B15" w:rsidRPr="000600D1" w:rsidRDefault="00187B15" w:rsidP="000600D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5479" w:rsidRDefault="003E5479" w:rsidP="000600D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 геометрических фигурах (круг,</w:t>
      </w:r>
      <w:r w:rsidR="00060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квадрат,</w:t>
      </w:r>
      <w:r w:rsidR="00060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прямоугольник,</w:t>
      </w:r>
      <w:r w:rsidR="00060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</w:t>
      </w:r>
      <w:r w:rsidR="000600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, цвете. Развивать мелкую моторику рук,</w:t>
      </w:r>
      <w:r w:rsidR="00060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47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внимание.</w:t>
      </w:r>
    </w:p>
    <w:p w:rsidR="000600D1" w:rsidRDefault="000600D1" w:rsidP="000600D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0D1" w:rsidRDefault="00187B15" w:rsidP="00187B1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0934" cy="3833446"/>
            <wp:effectExtent l="19050" t="0" r="0" b="0"/>
            <wp:docPr id="3" name="Рисунок 2" descr="DSC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797" cy="383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B15" w:rsidRDefault="00187B15" w:rsidP="00187B1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B15" w:rsidRDefault="00187B15" w:rsidP="00187B1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7826" cy="3868616"/>
            <wp:effectExtent l="19050" t="0" r="4724" b="0"/>
            <wp:docPr id="4" name="Рисунок 3" descr="DSC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011" cy="38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B15" w:rsidRDefault="00187B15" w:rsidP="00187B1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0D1" w:rsidRDefault="000600D1" w:rsidP="000600D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0600D1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Игры с бельевыми прищепками»</w:t>
      </w:r>
    </w:p>
    <w:p w:rsidR="00187B15" w:rsidRPr="000600D1" w:rsidRDefault="00187B15" w:rsidP="000600D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00D1" w:rsidRPr="000600D1" w:rsidRDefault="000600D1" w:rsidP="000600D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00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0600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Развивать мелкую моторику рук. Формировать умение различать и объединять предметы по признаку и цвету. Развивать речь детей.</w:t>
      </w:r>
    </w:p>
    <w:p w:rsidR="000600D1" w:rsidRPr="000600D1" w:rsidRDefault="000600D1" w:rsidP="000600D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0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данной игры необходимо подготовить фигурки, и конечно, сами прищепки. </w:t>
      </w:r>
    </w:p>
    <w:p w:rsidR="000600D1" w:rsidRPr="003E5479" w:rsidRDefault="000600D1" w:rsidP="000600D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479" w:rsidRPr="003E5479" w:rsidRDefault="00187B15" w:rsidP="00187B15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2819" cy="5310553"/>
            <wp:effectExtent l="19050" t="0" r="0" b="0"/>
            <wp:docPr id="5" name="Рисунок 4" descr="DSC0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308" cy="53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79" w:rsidRDefault="003E5479" w:rsidP="00187B15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5479" w:rsidRPr="003E5479" w:rsidRDefault="00187B15" w:rsidP="00187B15">
      <w:pPr>
        <w:shd w:val="clear" w:color="auto" w:fill="FFFFFF"/>
        <w:spacing w:before="251" w:after="251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94433" cy="3596054"/>
            <wp:effectExtent l="19050" t="0" r="6167" b="0"/>
            <wp:docPr id="6" name="Рисунок 5" descr="DSC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014" cy="35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46" w:rsidRPr="003E5479" w:rsidRDefault="001D0D46" w:rsidP="000600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D0D46" w:rsidRPr="003E5479" w:rsidSect="0018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5479"/>
    <w:rsid w:val="000600D1"/>
    <w:rsid w:val="00187B15"/>
    <w:rsid w:val="001D0D46"/>
    <w:rsid w:val="001D730C"/>
    <w:rsid w:val="003E5479"/>
    <w:rsid w:val="00712AC9"/>
    <w:rsid w:val="009B6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0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00D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8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Александровна</dc:creator>
  <cp:keywords/>
  <dc:description/>
  <cp:lastModifiedBy>Александровна</cp:lastModifiedBy>
  <cp:revision>5</cp:revision>
  <dcterms:created xsi:type="dcterms:W3CDTF">2019-04-18T03:04:00Z</dcterms:created>
  <dcterms:modified xsi:type="dcterms:W3CDTF">2019-04-19T04:17:00Z</dcterms:modified>
</cp:coreProperties>
</file>